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E2" w:rsidRDefault="00926CE2" w:rsidP="00AF0825">
      <w:pPr>
        <w:widowControl w:val="0"/>
        <w:ind w:firstLine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Наименование объекта закупки:</w:t>
      </w:r>
    </w:p>
    <w:p w:rsidR="00926CE2" w:rsidRDefault="00926CE2" w:rsidP="00AF0825">
      <w:pPr>
        <w:widowControl w:val="0"/>
        <w:ind w:firstLine="3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оказание услуг по обязательному страхованию гражданской ответственности владельцев транспортных средств - ОСАГО.</w:t>
      </w:r>
    </w:p>
    <w:p w:rsidR="00926CE2" w:rsidRDefault="00926CE2" w:rsidP="00AF0825">
      <w:pPr>
        <w:widowControl w:val="0"/>
        <w:ind w:firstLine="360"/>
        <w:rPr>
          <w:sz w:val="16"/>
          <w:szCs w:val="16"/>
        </w:rPr>
      </w:pPr>
    </w:p>
    <w:p w:rsidR="00926CE2" w:rsidRDefault="00926CE2" w:rsidP="00AF0825">
      <w:pPr>
        <w:widowControl w:val="0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Метод определения НМЦК:</w:t>
      </w:r>
    </w:p>
    <w:p w:rsidR="00926CE2" w:rsidRDefault="00926CE2" w:rsidP="00AF082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Тарифный (</w:t>
      </w:r>
      <w:r w:rsidRPr="00DE000B">
        <w:rPr>
          <w:sz w:val="16"/>
          <w:szCs w:val="16"/>
        </w:rPr>
        <w:t>рассчитывается как произведение базовых ставок и коэффициентов с</w:t>
      </w:r>
      <w:r>
        <w:rPr>
          <w:sz w:val="16"/>
          <w:szCs w:val="16"/>
        </w:rPr>
        <w:t xml:space="preserve">траховых тарифов  на основании </w:t>
      </w:r>
      <w:r w:rsidRPr="00BB6CF7">
        <w:rPr>
          <w:sz w:val="16"/>
          <w:szCs w:val="16"/>
        </w:rPr>
        <w:t>Указание Банка России от 19 сентября 2014 года N 3384-У (в редакции от 20.03.2015г.)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926CE2" w:rsidRDefault="00926CE2" w:rsidP="00AF0825">
      <w:pPr>
        <w:widowControl w:val="0"/>
        <w:suppressLineNumbers/>
        <w:ind w:firstLine="709"/>
        <w:rPr>
          <w:sz w:val="16"/>
          <w:szCs w:val="16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279"/>
        <w:gridCol w:w="130"/>
        <w:gridCol w:w="1154"/>
        <w:gridCol w:w="133"/>
        <w:gridCol w:w="1125"/>
        <w:gridCol w:w="992"/>
        <w:gridCol w:w="1576"/>
        <w:gridCol w:w="1125"/>
        <w:gridCol w:w="709"/>
        <w:gridCol w:w="718"/>
        <w:gridCol w:w="567"/>
        <w:gridCol w:w="850"/>
        <w:gridCol w:w="850"/>
        <w:gridCol w:w="567"/>
        <w:gridCol w:w="851"/>
        <w:gridCol w:w="567"/>
        <w:gridCol w:w="567"/>
        <w:gridCol w:w="558"/>
        <w:gridCol w:w="576"/>
        <w:gridCol w:w="1270"/>
      </w:tblGrid>
      <w:tr w:rsidR="00926CE2" w:rsidRPr="00560B21">
        <w:trPr>
          <w:gridAfter w:val="1"/>
          <w:wAfter w:w="1270" w:type="dxa"/>
          <w:trHeight w:val="510"/>
        </w:trPr>
        <w:tc>
          <w:tcPr>
            <w:tcW w:w="571" w:type="dxa"/>
            <w:vMerge w:val="restart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9" w:type="dxa"/>
            <w:gridSpan w:val="2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287" w:type="dxa"/>
            <w:gridSpan w:val="2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Марка(модель) транспортного средства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pacing w:val="-2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Год выпуска</w:t>
            </w:r>
          </w:p>
        </w:tc>
        <w:tc>
          <w:tcPr>
            <w:tcW w:w="1576" w:type="dxa"/>
            <w:vMerge w:val="restart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VIN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Дата страхования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Мощность двигателя (л.с.)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Разрешенная максимальная масса, кг (для  грузовых ТС)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Количество пассажирских мест (для  автобусов, троллейбусов, трамваев)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CE2" w:rsidRPr="00560B21" w:rsidRDefault="00926CE2" w:rsidP="00560B2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60B21">
              <w:rPr>
                <w:b/>
                <w:bCs/>
                <w:sz w:val="18"/>
                <w:szCs w:val="18"/>
              </w:rPr>
              <w:t>КБМ на начало нового периода страхования</w:t>
            </w:r>
          </w:p>
        </w:tc>
        <w:tc>
          <w:tcPr>
            <w:tcW w:w="850" w:type="dxa"/>
            <w:vMerge w:val="restart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ТБ (руб)</w:t>
            </w:r>
          </w:p>
        </w:tc>
        <w:tc>
          <w:tcPr>
            <w:tcW w:w="3686" w:type="dxa"/>
            <w:gridSpan w:val="6"/>
            <w:vMerge w:val="restart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Коэффициенты</w:t>
            </w:r>
          </w:p>
        </w:tc>
      </w:tr>
      <w:tr w:rsidR="00926CE2" w:rsidRPr="00560B21">
        <w:trPr>
          <w:trHeight w:val="780"/>
        </w:trPr>
        <w:tc>
          <w:tcPr>
            <w:tcW w:w="571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6CE2" w:rsidRPr="00560B21">
        <w:trPr>
          <w:trHeight w:val="2605"/>
        </w:trPr>
        <w:tc>
          <w:tcPr>
            <w:tcW w:w="571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CE2" w:rsidRPr="00560B21" w:rsidRDefault="00926CE2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КТ</w:t>
            </w:r>
          </w:p>
        </w:tc>
        <w:tc>
          <w:tcPr>
            <w:tcW w:w="851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КБМ</w:t>
            </w:r>
          </w:p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(на 2016)</w:t>
            </w:r>
          </w:p>
        </w:tc>
        <w:tc>
          <w:tcPr>
            <w:tcW w:w="567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КО</w:t>
            </w:r>
          </w:p>
        </w:tc>
        <w:tc>
          <w:tcPr>
            <w:tcW w:w="567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КМ</w:t>
            </w:r>
          </w:p>
        </w:tc>
        <w:tc>
          <w:tcPr>
            <w:tcW w:w="558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КС</w:t>
            </w:r>
          </w:p>
        </w:tc>
        <w:tc>
          <w:tcPr>
            <w:tcW w:w="576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КПР</w:t>
            </w:r>
          </w:p>
        </w:tc>
        <w:tc>
          <w:tcPr>
            <w:tcW w:w="1270" w:type="dxa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Сумма (руб.)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31514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К481СА46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XTT315140S0529530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К598КМ46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XTT39625480427247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Н862НН46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XTT39090010236587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833526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УАЗ 39094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А978КУ46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2002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XTT39094020014799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0,8</w:t>
            </w:r>
            <w:r w:rsidRPr="0083352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4890,76</w:t>
            </w:r>
          </w:p>
        </w:tc>
      </w:tr>
      <w:tr w:rsidR="00926CE2" w:rsidRPr="00560B21">
        <w:trPr>
          <w:trHeight w:val="127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Е541ЕС46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XTT39625950433224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УАЗ 390902</w:t>
            </w:r>
          </w:p>
          <w:p w:rsidR="00926CE2" w:rsidRPr="00833526" w:rsidRDefault="00926CE2" w:rsidP="00560B21">
            <w:pPr>
              <w:jc w:val="center"/>
              <w:rPr>
                <w:sz w:val="18"/>
                <w:szCs w:val="18"/>
              </w:rPr>
            </w:pPr>
          </w:p>
          <w:p w:rsidR="00926CE2" w:rsidRPr="00833526" w:rsidRDefault="00926CE2" w:rsidP="00560B21">
            <w:pPr>
              <w:jc w:val="center"/>
              <w:rPr>
                <w:sz w:val="18"/>
                <w:szCs w:val="18"/>
              </w:rPr>
            </w:pPr>
            <w:r w:rsidRPr="00833526">
              <w:rPr>
                <w:sz w:val="18"/>
                <w:szCs w:val="18"/>
              </w:rPr>
              <w:t>БЫЛО ДТП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Е709НХ46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XTT39090250443015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sz w:val="18"/>
                <w:szCs w:val="18"/>
              </w:rPr>
            </w:pPr>
            <w:r w:rsidRPr="00833526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4890,76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22069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Е708НХ46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XTT22069060461417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Е769ТХ46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XTT39099470404827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Е386СТ46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XTT39099470490471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К838АХ46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XTT39094470412953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13.02.2016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Н097НК46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XTT390945E1212559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11.11.2016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6002,29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396202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Е851РК46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XTT39620260454938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Н098НК46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XTT390945E1212759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11.11.2016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6002,29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396202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Е852РК46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XTT39620260455628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А762КУ46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XTT39099020012254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Е394СТ46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XTT39625470483952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3334,61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К898АХ46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XTT39625480425552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Е642ХР46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XTT39099480419559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926CE2" w:rsidRPr="00560B21">
        <w:trPr>
          <w:trHeight w:val="102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Е262РХ46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XTT39625470487909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Е853РК46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XTT39099470478700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3334,61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Н263ВК46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XTT390945D0489204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28.05.2016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5668,83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Н264ВК46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XTT390945D0487301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28.05.2016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5668,83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220695-04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Н362ВХ46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XTT220695D0498081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19.08.2016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5668,83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Н361ВХ46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XTT390945D0496057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19.08.2016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6669,22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К109НУ46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XTT39625480449391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20.11.2016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4001,53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431412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М201МР46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05.07.2016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ЗИЛ131-Н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Е323ВО46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XTZ00131HL0906350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sz w:val="18"/>
                <w:szCs w:val="18"/>
              </w:rPr>
            </w:pPr>
            <w:r w:rsidRPr="00833526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10185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433362 КО-50262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А752КУ46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XVL502B20V0000030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130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А117КТ46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9800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КО-520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А102ТО46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433100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К840ОС46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XTZ433100S0035380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КО 520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М606КМ46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431 410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М523МЕ46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432900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А266ТН46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XTZ432900T3422266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130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М003НС46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431412 РВМ-3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К989ЕН46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431610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М259МР46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433360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А799ТХ46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XTZ433360X3443423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К919ХХ46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XTH330700P1454233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 КО-503В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А152ТТ46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X5P330700W0000072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5201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К323СН46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5465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М048НС46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XTH330700R1537499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53 КО-503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М100НС46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53 КО-503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М101НС46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330700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М004НС46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XTH330700R1604075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М505МЕ46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XTH330700P1485530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3897-0000010-13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К457КТ46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X8938971380BZ7909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13.08.2016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4547,66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3035НН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К533ВХ46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XUJ3035HH80000022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30.04.2016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6613,64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ПАЗ 32054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К431ЕН46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X1M3205H080002759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29.10.2016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4547,66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КАМАЗ 65116 С ПРИЦЕПОМ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Е251СТ46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XTC65116071132909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22850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833526">
              <w:rPr>
                <w:color w:val="000000"/>
                <w:sz w:val="18"/>
                <w:szCs w:val="18"/>
              </w:rPr>
              <w:t>7846,74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КС 35715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А217ТМ46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XVN357150V0000433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17420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МАЗ 5551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А265ТН46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XTM555100T0054789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03.11.2016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16230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КС 35774/МАЗ5337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М227НС46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XVN357740S0007481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 xml:space="preserve">КС-35719-5-02 </w:t>
            </w:r>
            <w:r w:rsidRPr="00560B21">
              <w:rPr>
                <w:color w:val="000000"/>
                <w:sz w:val="18"/>
                <w:szCs w:val="18"/>
              </w:rPr>
              <w:br/>
              <w:t>на шасси МАЗ 533702-240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Е667ТТ46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X8935719553AH5409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5328МС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Н293ОА46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XUY5328MCF0000066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03.02.2016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7200,47</w:t>
            </w:r>
          </w:p>
        </w:tc>
      </w:tr>
      <w:tr w:rsidR="00926CE2" w:rsidRPr="00833526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56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КАМАЗ 65115-L4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Н323НХ46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XTC651154E1311333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16.12.2016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25200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833526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0,9</w:t>
            </w: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10272,10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А198ТТ46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XTC431010U0014457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833526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КАМАЗ 65115-L4 БЫЛО ДТП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Н328НХ46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XTC651154E1311466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16.12.2016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25200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1,40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15978,82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532130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К572ЕХ46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XTC532130K0023654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К813УА46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566831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К684УО46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X5W56683190000005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7418,74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566831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К683УО46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X5W56683190000003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7418,74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566831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К685УО46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X5W56683190000002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7418,74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М099НС46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XTC431010T2092035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М208ВК46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АС-1415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М794ВХ46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X89141500A0AX1005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01.10.2016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25030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532130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М198МР46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XTC532130L0028966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926CE2" w:rsidRPr="00833526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68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КАМАЗ 4925 КО 514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К481ВР46</w:t>
            </w:r>
          </w:p>
        </w:tc>
        <w:tc>
          <w:tcPr>
            <w:tcW w:w="992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XTC492500P3002082</w:t>
            </w:r>
          </w:p>
        </w:tc>
        <w:tc>
          <w:tcPr>
            <w:tcW w:w="1125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24000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0,8</w:t>
            </w:r>
            <w:r w:rsidRPr="0083352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833526" w:rsidRDefault="00926CE2" w:rsidP="00560B2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833526">
              <w:rPr>
                <w:color w:val="FF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833526" w:rsidRDefault="00926CE2" w:rsidP="00560B2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9130,75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АМКОДОР 332С4-01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 12-48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15.01.2016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1537,63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Экскаватор ЕК 12-00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КЕ 8906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</w:tcPr>
          <w:p w:rsidR="00926CE2" w:rsidRDefault="00926CE2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16.01.2016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1456,70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АМКОДОР 333В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КЕ 8110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</w:tcPr>
          <w:p w:rsidR="00926CE2" w:rsidRDefault="00926CE2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19.08.2016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1375,78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МТЗ 82 С ПРИЦЕПОМ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КО6832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</w:tcPr>
          <w:p w:rsidR="00926CE2" w:rsidRDefault="00926CE2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17.09.2016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1003,51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60B21">
              <w:rPr>
                <w:color w:val="000000"/>
                <w:sz w:val="18"/>
                <w:szCs w:val="18"/>
              </w:rPr>
              <w:t>Зкскаватор</w:t>
            </w:r>
            <w:r w:rsidRPr="00560B2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60B21">
              <w:rPr>
                <w:color w:val="000000"/>
                <w:sz w:val="18"/>
                <w:szCs w:val="18"/>
              </w:rPr>
              <w:t>погрузчик</w:t>
            </w:r>
            <w:r w:rsidRPr="00560B21">
              <w:rPr>
                <w:color w:val="000000"/>
                <w:sz w:val="18"/>
                <w:szCs w:val="18"/>
                <w:lang w:val="en-US"/>
              </w:rPr>
              <w:br/>
              <w:t>115B4PS NEW HOLLAND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КК8447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Default="00926CE2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17.09.2016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1213,92</w:t>
            </w:r>
          </w:p>
        </w:tc>
      </w:tr>
      <w:tr w:rsidR="00926CE2" w:rsidRPr="00560B21">
        <w:trPr>
          <w:trHeight w:val="765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Экскаватор ЕК 12-00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КУ8143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</w:tcPr>
          <w:p w:rsidR="00926CE2" w:rsidRDefault="00926CE2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24.11.2016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1052,06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 xml:space="preserve">Экскаватор бульдозер </w:t>
            </w:r>
            <w:r w:rsidRPr="00560B21">
              <w:rPr>
                <w:color w:val="000000"/>
                <w:sz w:val="18"/>
                <w:szCs w:val="18"/>
              </w:rPr>
              <w:br/>
              <w:t>погрузчик ЭБП-9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КЕ1546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76" w:type="dxa"/>
            <w:vAlign w:val="center"/>
          </w:tcPr>
          <w:p w:rsidR="00926CE2" w:rsidRDefault="00926CE2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11.07.2016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1537,63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 xml:space="preserve">NEW HOLLAND </w:t>
            </w:r>
            <w:r w:rsidRPr="00560B21">
              <w:rPr>
                <w:color w:val="000000"/>
                <w:sz w:val="18"/>
                <w:szCs w:val="18"/>
              </w:rPr>
              <w:br/>
              <w:t>экскаватор погрузчик В110-4PT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КУ3770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17.09.2016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1375,78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SKODA OCTAVIA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Н896ОХ46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XW8AN4NEXFH022670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6335,76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CHEVROLET NIVA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М915ТН46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X9L212300C0408475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03.07.2016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4890,76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31105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К518МХ46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X9631105081423752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30.10.2016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4668,45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31105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К448НУ46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X9631105081418122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4668,45</w:t>
            </w:r>
          </w:p>
        </w:tc>
      </w:tr>
      <w:tr w:rsidR="00926CE2" w:rsidRPr="00560B21">
        <w:trPr>
          <w:trHeight w:val="510"/>
        </w:trPr>
        <w:tc>
          <w:tcPr>
            <w:tcW w:w="571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31029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Е225ЕХ46</w:t>
            </w:r>
          </w:p>
        </w:tc>
        <w:tc>
          <w:tcPr>
            <w:tcW w:w="992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76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8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926CE2" w:rsidRPr="00560B21">
        <w:trPr>
          <w:trHeight w:val="300"/>
        </w:trPr>
        <w:tc>
          <w:tcPr>
            <w:tcW w:w="850" w:type="dxa"/>
            <w:gridSpan w:val="2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1" w:type="dxa"/>
            <w:gridSpan w:val="16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0" w:type="dxa"/>
            <w:noWrap/>
            <w:vAlign w:val="center"/>
          </w:tcPr>
          <w:p w:rsidR="00926CE2" w:rsidRPr="00560B21" w:rsidRDefault="00926CE2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355 795,29</w:t>
            </w:r>
          </w:p>
        </w:tc>
      </w:tr>
    </w:tbl>
    <w:p w:rsidR="00926CE2" w:rsidRDefault="00926CE2" w:rsidP="00AF0825">
      <w:pPr>
        <w:widowControl w:val="0"/>
        <w:suppressLineNumbers/>
        <w:rPr>
          <w:b/>
          <w:bCs/>
          <w:sz w:val="16"/>
          <w:szCs w:val="16"/>
        </w:rPr>
      </w:pPr>
    </w:p>
    <w:p w:rsidR="00926CE2" w:rsidRDefault="00926CE2" w:rsidP="00AF0825">
      <w:pPr>
        <w:outlineLvl w:val="0"/>
        <w:rPr>
          <w:b/>
          <w:bCs/>
          <w:spacing w:val="-20"/>
          <w:sz w:val="18"/>
          <w:szCs w:val="18"/>
        </w:rPr>
      </w:pPr>
      <w:r>
        <w:rPr>
          <w:b/>
          <w:bCs/>
          <w:spacing w:val="-20"/>
          <w:sz w:val="18"/>
          <w:szCs w:val="18"/>
        </w:rPr>
        <w:t>Формула расчета НМЦК:</w:t>
      </w:r>
    </w:p>
    <w:p w:rsidR="00926CE2" w:rsidRDefault="00926CE2" w:rsidP="00AF0825">
      <w:pPr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Т = ТБ x КТ x КБМ x КО x КМ x КС x КН,</w:t>
      </w:r>
    </w:p>
    <w:p w:rsidR="00926CE2" w:rsidRDefault="00926CE2" w:rsidP="00AF0825">
      <w:pPr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 xml:space="preserve"> где КО для юридических лиц = 1,8</w:t>
      </w:r>
    </w:p>
    <w:p w:rsidR="00926CE2" w:rsidRDefault="00926CE2" w:rsidP="00AF0825">
      <w:pPr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Где: Т - размер страховой премии для транспортных средств категории "B"(руб.).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Наименование коэффициентов: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ТБ - базовые страховые тарифы;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КТ - коэффициент страховых тарифов в зависимости от территории преимущественного использования транспортного средства;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КБМ - коэффициент страховых тарифов в зависимости от наличия или отсутствия страховых выплат при наступлении страховых случаев, произошедших в период действия предыдущих договора обязательного страхования;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КО - коэффициент страховых тарифов в зависимости от наличия сведений о количестве лиц, допущенных к управлению транспортным средством;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КМ - 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 (транспортные средства категории "B"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КС -  коэффициент страховых тарифов в зависимости от периода использования транспортного средства;</w:t>
      </w:r>
    </w:p>
    <w:p w:rsidR="00926CE2" w:rsidRDefault="00926CE2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 xml:space="preserve">КПР - </w:t>
      </w:r>
      <w:r w:rsidRPr="00556E9D">
        <w:rPr>
          <w:spacing w:val="-20"/>
          <w:sz w:val="18"/>
          <w:szCs w:val="18"/>
        </w:rPr>
        <w:t xml:space="preserve">коэффициент страховых тарифов в зависимости от </w:t>
      </w:r>
      <w:r>
        <w:rPr>
          <w:spacing w:val="-20"/>
          <w:sz w:val="18"/>
          <w:szCs w:val="18"/>
        </w:rPr>
        <w:t xml:space="preserve"> использования с прицепом.</w:t>
      </w:r>
    </w:p>
    <w:p w:rsidR="00926CE2" w:rsidRDefault="00926CE2" w:rsidP="00AF0825">
      <w:pPr>
        <w:pStyle w:val="ConsPlusNormal"/>
        <w:widowControl/>
        <w:jc w:val="center"/>
        <w:rPr>
          <w:b/>
          <w:bCs/>
          <w:sz w:val="18"/>
          <w:szCs w:val="18"/>
        </w:rPr>
      </w:pPr>
    </w:p>
    <w:p w:rsidR="00926CE2" w:rsidRDefault="00926CE2" w:rsidP="00AF0825">
      <w:pPr>
        <w:pStyle w:val="ConsPlusNormal"/>
        <w:widowControl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Начальная максимальная цена контракта – 355 795 рублей 29 копеек (Триста пятьдесят пять тысячи семьсот девяносто пять) рублей 29</w:t>
      </w:r>
      <w:bookmarkStart w:id="0" w:name="_GoBack"/>
      <w:bookmarkEnd w:id="0"/>
      <w:r>
        <w:rPr>
          <w:b/>
          <w:bCs/>
          <w:sz w:val="18"/>
          <w:szCs w:val="18"/>
        </w:rPr>
        <w:t xml:space="preserve"> копеек.</w:t>
      </w:r>
    </w:p>
    <w:p w:rsidR="00926CE2" w:rsidRDefault="00926CE2" w:rsidP="00AF0825">
      <w:pPr>
        <w:widowControl w:val="0"/>
        <w:suppressLineNumbers/>
        <w:ind w:firstLine="709"/>
        <w:rPr>
          <w:sz w:val="18"/>
          <w:szCs w:val="18"/>
        </w:rPr>
      </w:pPr>
    </w:p>
    <w:p w:rsidR="00926CE2" w:rsidRDefault="00926CE2" w:rsidP="00AF0825">
      <w:pPr>
        <w:widowControl w:val="0"/>
        <w:suppressLineNumbers/>
        <w:ind w:firstLine="709"/>
        <w:rPr>
          <w:sz w:val="18"/>
          <w:szCs w:val="18"/>
        </w:rPr>
      </w:pPr>
    </w:p>
    <w:p w:rsidR="00926CE2" w:rsidRDefault="00926CE2" w:rsidP="00AF0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26CE2" w:rsidRDefault="00926CE2" w:rsidP="00AF0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26CE2" w:rsidRDefault="00926CE2" w:rsidP="00AF0825">
      <w:pPr>
        <w:widowControl w:val="0"/>
        <w:autoSpaceDE w:val="0"/>
        <w:autoSpaceDN w:val="0"/>
        <w:adjustRightInd w:val="0"/>
        <w:rPr>
          <w:b/>
          <w:bCs/>
          <w:color w:val="0070C0"/>
        </w:rPr>
      </w:pPr>
    </w:p>
    <w:p w:rsidR="00926CE2" w:rsidRPr="00AF0825" w:rsidRDefault="00926CE2" w:rsidP="00AF0825"/>
    <w:sectPr w:rsidR="00926CE2" w:rsidRPr="00AF0825" w:rsidSect="00556E9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426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C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E83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B4B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70F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7A6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986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CC48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FE0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B39E5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B5172"/>
    <w:multiLevelType w:val="hybridMultilevel"/>
    <w:tmpl w:val="9872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2667B8"/>
    <w:multiLevelType w:val="hybridMultilevel"/>
    <w:tmpl w:val="777E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47E6D32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34CA0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240C4"/>
    <w:multiLevelType w:val="hybridMultilevel"/>
    <w:tmpl w:val="C6F2E1BE"/>
    <w:lvl w:ilvl="0" w:tplc="17F08FF6">
      <w:start w:val="1"/>
      <w:numFmt w:val="bullet"/>
      <w:lvlText w:val="-"/>
      <w:lvlJc w:val="left"/>
      <w:pPr>
        <w:tabs>
          <w:tab w:val="num" w:pos="907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cs="Wingdings" w:hint="default"/>
      </w:rPr>
    </w:lvl>
  </w:abstractNum>
  <w:abstractNum w:abstractNumId="16">
    <w:nsid w:val="3AC3015A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108F2"/>
    <w:multiLevelType w:val="hybridMultilevel"/>
    <w:tmpl w:val="AA88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0E3B"/>
    <w:multiLevelType w:val="multilevel"/>
    <w:tmpl w:val="52E0D5D8"/>
    <w:lvl w:ilvl="0">
      <w:start w:val="5"/>
      <w:numFmt w:val="decimal"/>
      <w:pStyle w:val="UnNum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86094E"/>
    <w:multiLevelType w:val="hybridMultilevel"/>
    <w:tmpl w:val="3FE0EA7C"/>
    <w:lvl w:ilvl="0" w:tplc="2B8A985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>
    <w:nsid w:val="51062605"/>
    <w:multiLevelType w:val="multilevel"/>
    <w:tmpl w:val="A980144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21">
    <w:nsid w:val="53856BC7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22">
    <w:nsid w:val="60044E80"/>
    <w:multiLevelType w:val="hybridMultilevel"/>
    <w:tmpl w:val="014060EE"/>
    <w:lvl w:ilvl="0" w:tplc="2D9641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43DE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24">
    <w:nsid w:val="6CD917A8"/>
    <w:multiLevelType w:val="hybridMultilevel"/>
    <w:tmpl w:val="6A84DF34"/>
    <w:lvl w:ilvl="0" w:tplc="2B8A98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24"/>
  </w:num>
  <w:num w:numId="10">
    <w:abstractNumId w:val="19"/>
  </w:num>
  <w:num w:numId="11">
    <w:abstractNumId w:val="15"/>
  </w:num>
  <w:num w:numId="12">
    <w:abstractNumId w:val="20"/>
  </w:num>
  <w:num w:numId="13">
    <w:abstractNumId w:val="22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72"/>
    <w:rsid w:val="000445D9"/>
    <w:rsid w:val="00076D42"/>
    <w:rsid w:val="0008455E"/>
    <w:rsid w:val="000B1F94"/>
    <w:rsid w:val="00124059"/>
    <w:rsid w:val="00190705"/>
    <w:rsid w:val="001C391D"/>
    <w:rsid w:val="001E1D9E"/>
    <w:rsid w:val="002278EC"/>
    <w:rsid w:val="002C0448"/>
    <w:rsid w:val="00332697"/>
    <w:rsid w:val="00405C71"/>
    <w:rsid w:val="004123E7"/>
    <w:rsid w:val="004157E4"/>
    <w:rsid w:val="004B7270"/>
    <w:rsid w:val="00520326"/>
    <w:rsid w:val="00556E9D"/>
    <w:rsid w:val="00560B21"/>
    <w:rsid w:val="00561933"/>
    <w:rsid w:val="0058453E"/>
    <w:rsid w:val="005B5672"/>
    <w:rsid w:val="005C0B63"/>
    <w:rsid w:val="00610439"/>
    <w:rsid w:val="00673BDD"/>
    <w:rsid w:val="00692377"/>
    <w:rsid w:val="006A35A5"/>
    <w:rsid w:val="006A59CF"/>
    <w:rsid w:val="006D7E7C"/>
    <w:rsid w:val="00717B7A"/>
    <w:rsid w:val="007A5C4E"/>
    <w:rsid w:val="007F7438"/>
    <w:rsid w:val="00833526"/>
    <w:rsid w:val="0091526C"/>
    <w:rsid w:val="00926CE2"/>
    <w:rsid w:val="00993B97"/>
    <w:rsid w:val="00A343B2"/>
    <w:rsid w:val="00A44D69"/>
    <w:rsid w:val="00A51CC3"/>
    <w:rsid w:val="00A66D61"/>
    <w:rsid w:val="00AA4ED0"/>
    <w:rsid w:val="00AF02D2"/>
    <w:rsid w:val="00AF0825"/>
    <w:rsid w:val="00B04964"/>
    <w:rsid w:val="00B5703D"/>
    <w:rsid w:val="00B67F6F"/>
    <w:rsid w:val="00BB6CF7"/>
    <w:rsid w:val="00BF599D"/>
    <w:rsid w:val="00C051DC"/>
    <w:rsid w:val="00C34EDB"/>
    <w:rsid w:val="00C676C1"/>
    <w:rsid w:val="00CF0210"/>
    <w:rsid w:val="00D522F9"/>
    <w:rsid w:val="00DA7EEC"/>
    <w:rsid w:val="00DB210A"/>
    <w:rsid w:val="00DB3465"/>
    <w:rsid w:val="00DE000B"/>
    <w:rsid w:val="00DF263D"/>
    <w:rsid w:val="00E13E07"/>
    <w:rsid w:val="00E611ED"/>
    <w:rsid w:val="00E839FA"/>
    <w:rsid w:val="00EA26C7"/>
    <w:rsid w:val="00ED4B40"/>
    <w:rsid w:val="00EF6DC5"/>
    <w:rsid w:val="00F5433A"/>
    <w:rsid w:val="00F77042"/>
    <w:rsid w:val="00FB7A7E"/>
    <w:rsid w:val="00F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D61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D61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6D61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6D6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D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D61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6D61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6D61"/>
    <w:rPr>
      <w:rFonts w:ascii="Calibri" w:hAnsi="Calibri" w:cs="Calibri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5A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6D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A66D61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A66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6D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A66D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66D61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66D61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6D6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6D6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66D61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D6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A66D61"/>
    <w:pPr>
      <w:tabs>
        <w:tab w:val="center" w:pos="4677"/>
        <w:tab w:val="right" w:pos="9355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D61"/>
    <w:rPr>
      <w:rFonts w:ascii="Times New Roman" w:hAnsi="Times New Roman" w:cs="Times New Roman"/>
      <w:sz w:val="24"/>
      <w:szCs w:val="24"/>
    </w:rPr>
  </w:style>
  <w:style w:type="paragraph" w:customStyle="1" w:styleId="s13">
    <w:name w:val="s_13"/>
    <w:basedOn w:val="Normal"/>
    <w:uiPriority w:val="99"/>
    <w:rsid w:val="00A66D61"/>
    <w:pPr>
      <w:ind w:firstLine="720"/>
    </w:pPr>
    <w:rPr>
      <w:sz w:val="20"/>
      <w:szCs w:val="20"/>
    </w:rPr>
  </w:style>
  <w:style w:type="paragraph" w:customStyle="1" w:styleId="a">
    <w:name w:val="ПРИЛ Заголовок"/>
    <w:uiPriority w:val="99"/>
    <w:rsid w:val="00A66D61"/>
    <w:pPr>
      <w:spacing w:before="120" w:after="1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66D61"/>
    <w:rPr>
      <w:color w:val="0000FF"/>
      <w:u w:val="single"/>
    </w:rPr>
  </w:style>
  <w:style w:type="paragraph" w:customStyle="1" w:styleId="1">
    <w:name w:val="Без интервала1"/>
    <w:link w:val="NoSpacingChar"/>
    <w:uiPriority w:val="99"/>
    <w:rsid w:val="00A66D61"/>
    <w:pPr>
      <w:spacing w:after="200" w:line="276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1"/>
    <w:uiPriority w:val="99"/>
    <w:locked/>
    <w:rsid w:val="00A66D61"/>
    <w:rPr>
      <w:rFonts w:ascii="Calibri" w:hAnsi="Calibri" w:cs="Calibri"/>
      <w:sz w:val="22"/>
      <w:szCs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A66D61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D6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66D61"/>
    <w:pPr>
      <w:spacing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6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Условия контракта"/>
    <w:basedOn w:val="Normal"/>
    <w:uiPriority w:val="99"/>
    <w:rsid w:val="00A66D61"/>
    <w:pPr>
      <w:spacing w:before="240" w:after="120"/>
      <w:ind w:left="720" w:hanging="360"/>
      <w:jc w:val="both"/>
    </w:pPr>
    <w:rPr>
      <w:b/>
      <w:bCs/>
    </w:rPr>
  </w:style>
  <w:style w:type="paragraph" w:styleId="Title">
    <w:name w:val="Title"/>
    <w:aliases w:val="Знак3"/>
    <w:basedOn w:val="Normal"/>
    <w:link w:val="TitleChar"/>
    <w:uiPriority w:val="99"/>
    <w:qFormat/>
    <w:rsid w:val="00A66D6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aliases w:val="Знак3 Char"/>
    <w:basedOn w:val="DefaultParagraphFont"/>
    <w:link w:val="Title"/>
    <w:uiPriority w:val="99"/>
    <w:locked/>
    <w:rsid w:val="00A66D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66D6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6D61"/>
    <w:rPr>
      <w:rFonts w:ascii="Calibri" w:eastAsia="Times New Roman" w:hAnsi="Calibri" w:cs="Calibri"/>
    </w:rPr>
  </w:style>
  <w:style w:type="paragraph" w:customStyle="1" w:styleId="ConsNormal">
    <w:name w:val="ConsNormal"/>
    <w:link w:val="ConsNormal0"/>
    <w:uiPriority w:val="99"/>
    <w:rsid w:val="00A66D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A66D61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1">
    <w:name w:val="ДГВ Статья Заголовок"/>
    <w:uiPriority w:val="99"/>
    <w:rsid w:val="00A66D61"/>
    <w:pPr>
      <w:widowControl w:val="0"/>
      <w:tabs>
        <w:tab w:val="num" w:pos="720"/>
      </w:tabs>
      <w:spacing w:before="120"/>
      <w:ind w:left="72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ДГВ Статья Пункт 1_1"/>
    <w:uiPriority w:val="99"/>
    <w:rsid w:val="00A66D61"/>
    <w:pPr>
      <w:ind w:left="426" w:hanging="36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2">
    <w:name w:val="ДГВ Текст"/>
    <w:uiPriority w:val="99"/>
    <w:rsid w:val="00A66D61"/>
    <w:pPr>
      <w:widowControl w:val="0"/>
      <w:ind w:right="-1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66D61"/>
    <w:pPr>
      <w:suppressAutoHyphens/>
      <w:spacing w:before="280" w:after="280"/>
    </w:pPr>
    <w:rPr>
      <w:rFonts w:ascii="Arial" w:hAnsi="Arial" w:cs="Arial"/>
      <w:color w:val="000000"/>
      <w:sz w:val="11"/>
      <w:szCs w:val="11"/>
      <w:lang w:eastAsia="ar-SA"/>
    </w:rPr>
  </w:style>
  <w:style w:type="character" w:customStyle="1" w:styleId="blk">
    <w:name w:val="blk"/>
    <w:basedOn w:val="DefaultParagraphFont"/>
    <w:uiPriority w:val="99"/>
    <w:rsid w:val="00A66D61"/>
  </w:style>
  <w:style w:type="paragraph" w:customStyle="1" w:styleId="a3">
    <w:name w:val="Базовый"/>
    <w:uiPriority w:val="99"/>
    <w:rsid w:val="00A66D61"/>
    <w:pPr>
      <w:tabs>
        <w:tab w:val="left" w:pos="708"/>
      </w:tabs>
      <w:suppressAutoHyphens/>
      <w:spacing w:after="6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66D61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6D6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UnNum">
    <w:name w:val="UnNum"/>
    <w:basedOn w:val="Normal"/>
    <w:uiPriority w:val="99"/>
    <w:rsid w:val="00A66D61"/>
    <w:pPr>
      <w:numPr>
        <w:numId w:val="25"/>
      </w:numPr>
      <w:suppressAutoHyphens/>
      <w:spacing w:after="1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A66D61"/>
    <w:pPr>
      <w:suppressAutoHyphens/>
      <w:spacing w:after="120" w:line="480" w:lineRule="auto"/>
      <w:ind w:left="283"/>
    </w:pPr>
    <w:rPr>
      <w:kern w:val="1"/>
      <w:sz w:val="20"/>
      <w:szCs w:val="20"/>
    </w:rPr>
  </w:style>
  <w:style w:type="paragraph" w:customStyle="1" w:styleId="10">
    <w:name w:val="Обычный1"/>
    <w:uiPriority w:val="99"/>
    <w:rsid w:val="00A66D61"/>
    <w:pPr>
      <w:widowControl w:val="0"/>
      <w:suppressAutoHyphens/>
      <w:spacing w:line="300" w:lineRule="auto"/>
      <w:ind w:left="1560" w:firstLine="720"/>
      <w:jc w:val="both"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customStyle="1" w:styleId="WW-">
    <w:name w:val="WW-Заголовок"/>
    <w:basedOn w:val="Normal"/>
    <w:next w:val="Subtitle"/>
    <w:uiPriority w:val="99"/>
    <w:rsid w:val="00A66D61"/>
    <w:pPr>
      <w:widowControl w:val="0"/>
      <w:suppressAutoHyphens/>
      <w:jc w:val="center"/>
    </w:pPr>
    <w:rPr>
      <w:b/>
      <w:bCs/>
      <w:kern w:val="1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6D6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6D61"/>
    <w:rPr>
      <w:rFonts w:ascii="Cambria" w:hAnsi="Cambria" w:cs="Cambria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AF0825"/>
    <w:rPr>
      <w:color w:val="800080"/>
      <w:u w:val="single"/>
    </w:rPr>
  </w:style>
  <w:style w:type="character" w:customStyle="1" w:styleId="12">
    <w:name w:val="Название Знак1"/>
    <w:aliases w:val="Знак3 Знак1"/>
    <w:basedOn w:val="DefaultParagraphFont"/>
    <w:uiPriority w:val="99"/>
    <w:rsid w:val="00AF082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1703</Words>
  <Characters>9712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объекта закупки:</dc:title>
  <dc:subject/>
  <dc:creator>user</dc:creator>
  <cp:keywords/>
  <dc:description/>
  <cp:lastModifiedBy>HARITONOVA</cp:lastModifiedBy>
  <cp:revision>2</cp:revision>
  <cp:lastPrinted>2014-03-24T06:41:00Z</cp:lastPrinted>
  <dcterms:created xsi:type="dcterms:W3CDTF">2015-12-18T10:34:00Z</dcterms:created>
  <dcterms:modified xsi:type="dcterms:W3CDTF">2015-12-18T10:34:00Z</dcterms:modified>
</cp:coreProperties>
</file>